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24" w:rsidRDefault="00A7373F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Mission Critical: </w:t>
      </w:r>
    </w:p>
    <w:p w:rsidR="007F0624" w:rsidRDefault="00A7373F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Laying the Groundwork for Understanding and Implementing Critical Pedagogy in the Library Classroom</w:t>
      </w:r>
    </w:p>
    <w:p w:rsidR="007F0624" w:rsidRDefault="007F0624">
      <w:pPr>
        <w:widowControl w:val="0"/>
        <w:spacing w:line="240" w:lineRule="auto"/>
        <w:rPr>
          <w:b/>
          <w:sz w:val="28"/>
          <w:szCs w:val="28"/>
        </w:rPr>
      </w:pPr>
    </w:p>
    <w:p w:rsidR="007F0624" w:rsidRDefault="00A7373F">
      <w:pPr>
        <w:widowControl w:val="0"/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unCOILed</w:t>
      </w:r>
      <w:proofErr w:type="spellEnd"/>
    </w:p>
    <w:p w:rsidR="007F0624" w:rsidRDefault="00A7373F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28, 2017</w:t>
      </w:r>
    </w:p>
    <w:p w:rsidR="007F0624" w:rsidRDefault="00A7373F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Stillwater, OK</w:t>
      </w:r>
    </w:p>
    <w:p w:rsidR="007F0624" w:rsidRDefault="007F0624"/>
    <w:p w:rsidR="007F0624" w:rsidRDefault="00A7373F">
      <w:pPr>
        <w:rPr>
          <w:b/>
        </w:rPr>
      </w:pPr>
      <w:r>
        <w:rPr>
          <w:b/>
        </w:rPr>
        <w:t>10:00-10:15</w:t>
      </w:r>
      <w:r>
        <w:tab/>
      </w:r>
      <w:r>
        <w:rPr>
          <w:b/>
        </w:rPr>
        <w:t xml:space="preserve">Introduction </w:t>
      </w:r>
    </w:p>
    <w:p w:rsidR="007F0624" w:rsidRDefault="007F0624">
      <w:pPr>
        <w:ind w:left="2160" w:firstLine="720"/>
        <w:rPr>
          <w:b/>
        </w:rPr>
      </w:pPr>
    </w:p>
    <w:p w:rsidR="007F0624" w:rsidRDefault="00A7373F">
      <w:pPr>
        <w:ind w:left="720" w:firstLine="720"/>
      </w:pPr>
      <w:r>
        <w:t>What is Critical Pedagogy?</w:t>
      </w:r>
    </w:p>
    <w:p w:rsidR="007F0624" w:rsidRDefault="007F0624"/>
    <w:p w:rsidR="007F0624" w:rsidRDefault="00A7373F">
      <w:pPr>
        <w:rPr>
          <w:strike/>
        </w:rPr>
      </w:pPr>
      <w:r>
        <w:rPr>
          <w:b/>
        </w:rPr>
        <w:t>10:15-11:00</w:t>
      </w:r>
      <w:r>
        <w:tab/>
      </w:r>
      <w:r>
        <w:rPr>
          <w:b/>
        </w:rPr>
        <w:t>Ways of Thinking</w:t>
      </w:r>
    </w:p>
    <w:p w:rsidR="007F0624" w:rsidRDefault="00A7373F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7F0624" w:rsidRDefault="00A7373F">
      <w:pPr>
        <w:ind w:left="1440"/>
      </w:pPr>
      <w:r>
        <w:rPr>
          <w:b/>
        </w:rPr>
        <w:t>Readings</w:t>
      </w:r>
      <w:r>
        <w:t xml:space="preserve"> (an article will be assigned to each group):</w:t>
      </w:r>
    </w:p>
    <w:p w:rsidR="007F0624" w:rsidRDefault="007F0624">
      <w:pPr>
        <w:ind w:left="1440" w:firstLine="720"/>
      </w:pPr>
    </w:p>
    <w:p w:rsidR="007F0624" w:rsidRDefault="00A7373F">
      <w:pPr>
        <w:numPr>
          <w:ilvl w:val="0"/>
          <w:numId w:val="5"/>
        </w:numPr>
        <w:contextualSpacing/>
      </w:pPr>
      <w:r>
        <w:rPr>
          <w:i/>
        </w:rPr>
        <w:t xml:space="preserve">At Odds with Assessment: Being a Critical Educator within the Academy - </w:t>
      </w:r>
      <w:r>
        <w:t xml:space="preserve">Carolyn </w:t>
      </w:r>
      <w:proofErr w:type="spellStart"/>
      <w:r>
        <w:t>Caffrey</w:t>
      </w:r>
      <w:proofErr w:type="spellEnd"/>
      <w:r>
        <w:t xml:space="preserve"> Gardner and Rebecca Halpern</w:t>
      </w:r>
    </w:p>
    <w:p w:rsidR="007F0624" w:rsidRDefault="00A7373F">
      <w:pPr>
        <w:numPr>
          <w:ilvl w:val="1"/>
          <w:numId w:val="5"/>
        </w:numPr>
        <w:contextualSpacing/>
      </w:pPr>
      <w:hyperlink r:id="rId5">
        <w:r>
          <w:rPr>
            <w:color w:val="1155CC"/>
            <w:u w:val="single"/>
          </w:rPr>
          <w:t>http://bit.ly/2tHHVto</w:t>
        </w:r>
      </w:hyperlink>
      <w:r>
        <w:t xml:space="preserve"> </w:t>
      </w:r>
    </w:p>
    <w:p w:rsidR="007F0624" w:rsidRDefault="007F0624">
      <w:pPr>
        <w:rPr>
          <w:i/>
        </w:rPr>
      </w:pPr>
    </w:p>
    <w:p w:rsidR="007F0624" w:rsidRDefault="00A7373F">
      <w:pPr>
        <w:numPr>
          <w:ilvl w:val="0"/>
          <w:numId w:val="5"/>
        </w:numPr>
        <w:contextualSpacing/>
      </w:pPr>
      <w:r>
        <w:rPr>
          <w:i/>
        </w:rPr>
        <w:t>Barriers to Critical Pedagog</w:t>
      </w:r>
      <w:r>
        <w:rPr>
          <w:i/>
        </w:rPr>
        <w:t xml:space="preserve">y in Information Literacy Teaching </w:t>
      </w:r>
      <w:r>
        <w:t xml:space="preserve">- Gr </w:t>
      </w:r>
      <w:proofErr w:type="spellStart"/>
      <w:r>
        <w:t>Keer</w:t>
      </w:r>
      <w:proofErr w:type="spellEnd"/>
    </w:p>
    <w:p w:rsidR="007F0624" w:rsidRDefault="00A7373F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7F0624" w:rsidRDefault="00A7373F">
      <w:pPr>
        <w:ind w:left="1440"/>
        <w:rPr>
          <w:b/>
        </w:rPr>
      </w:pPr>
      <w:r>
        <w:rPr>
          <w:b/>
        </w:rPr>
        <w:t>Questions:</w:t>
      </w:r>
    </w:p>
    <w:p w:rsidR="007F0624" w:rsidRDefault="007F0624"/>
    <w:p w:rsidR="007F0624" w:rsidRDefault="00A7373F" w:rsidP="00A7373F">
      <w:pPr>
        <w:numPr>
          <w:ilvl w:val="0"/>
          <w:numId w:val="12"/>
        </w:numPr>
        <w:contextualSpacing/>
      </w:pPr>
      <w:r>
        <w:t>Summarize this article for the larger group.</w:t>
      </w:r>
    </w:p>
    <w:p w:rsidR="007F0624" w:rsidRDefault="007F0624"/>
    <w:p w:rsidR="007F0624" w:rsidRDefault="00A7373F">
      <w:pPr>
        <w:numPr>
          <w:ilvl w:val="0"/>
          <w:numId w:val="4"/>
        </w:numPr>
        <w:contextualSpacing/>
      </w:pPr>
      <w:r>
        <w:t>How does this reading apply to your own experience?</w:t>
      </w:r>
    </w:p>
    <w:p w:rsidR="007F0624" w:rsidRDefault="007F0624"/>
    <w:p w:rsidR="007F0624" w:rsidRDefault="00A7373F" w:rsidP="00A7373F">
      <w:pPr>
        <w:numPr>
          <w:ilvl w:val="0"/>
          <w:numId w:val="7"/>
        </w:numPr>
        <w:contextualSpacing/>
      </w:pPr>
      <w:r>
        <w:t>What practical lessons can be drawn from this reading?</w:t>
      </w:r>
    </w:p>
    <w:p w:rsidR="007F0624" w:rsidRDefault="007F0624"/>
    <w:p w:rsidR="007F0624" w:rsidRDefault="00A7373F">
      <w:pPr>
        <w:numPr>
          <w:ilvl w:val="0"/>
          <w:numId w:val="16"/>
        </w:numPr>
        <w:contextualSpacing/>
      </w:pPr>
      <w:r>
        <w:t xml:space="preserve">Should librarians practice neutrality? </w:t>
      </w:r>
    </w:p>
    <w:p w:rsidR="00A7373F" w:rsidRDefault="00A7373F">
      <w:pPr>
        <w:rPr>
          <w:b/>
        </w:rPr>
      </w:pPr>
    </w:p>
    <w:p w:rsidR="007F0624" w:rsidRDefault="00A7373F">
      <w:pPr>
        <w:rPr>
          <w:b/>
        </w:rPr>
      </w:pPr>
      <w:r>
        <w:rPr>
          <w:b/>
        </w:rPr>
        <w:t>11:00-11:45</w:t>
      </w:r>
      <w:r>
        <w:tab/>
      </w:r>
      <w:r>
        <w:rPr>
          <w:b/>
        </w:rPr>
        <w:t>Exploring Lesson Plans</w:t>
      </w:r>
    </w:p>
    <w:p w:rsidR="007F0624" w:rsidRDefault="007F0624">
      <w:pPr>
        <w:rPr>
          <w:b/>
        </w:rPr>
      </w:pPr>
    </w:p>
    <w:p w:rsidR="007F0624" w:rsidRDefault="00A7373F">
      <w:r>
        <w:rPr>
          <w:b/>
        </w:rPr>
        <w:tab/>
      </w:r>
      <w:r>
        <w:rPr>
          <w:b/>
        </w:rPr>
        <w:tab/>
        <w:t>Readings</w:t>
      </w:r>
      <w:r>
        <w:t xml:space="preserve"> (an article will be assigned to each group):</w:t>
      </w:r>
    </w:p>
    <w:p w:rsidR="007F0624" w:rsidRDefault="007F0624"/>
    <w:p w:rsidR="007F0624" w:rsidRDefault="00A7373F">
      <w:pPr>
        <w:numPr>
          <w:ilvl w:val="0"/>
          <w:numId w:val="14"/>
        </w:numPr>
        <w:contextualSpacing/>
      </w:pPr>
      <w:r>
        <w:rPr>
          <w:i/>
        </w:rPr>
        <w:t xml:space="preserve">Mapping Power and Privilege in Scholarly Conversations </w:t>
      </w:r>
      <w:r>
        <w:t>- Lauren Wallis</w:t>
      </w:r>
    </w:p>
    <w:p w:rsidR="007F0624" w:rsidRDefault="00A7373F">
      <w:pPr>
        <w:numPr>
          <w:ilvl w:val="1"/>
          <w:numId w:val="14"/>
        </w:numPr>
        <w:contextualSpacing/>
      </w:pPr>
      <w:r>
        <w:t>Associated documents:</w:t>
      </w:r>
    </w:p>
    <w:p w:rsidR="007F0624" w:rsidRDefault="00A7373F">
      <w:pPr>
        <w:numPr>
          <w:ilvl w:val="2"/>
          <w:numId w:val="14"/>
        </w:numPr>
        <w:contextualSpacing/>
      </w:pPr>
      <w:hyperlink r:id="rId6">
        <w:r>
          <w:rPr>
            <w:color w:val="1155CC"/>
            <w:u w:val="single"/>
          </w:rPr>
          <w:t>http://bit.ly/articlemap</w:t>
        </w:r>
      </w:hyperlink>
    </w:p>
    <w:p w:rsidR="007F0624" w:rsidRDefault="00A7373F">
      <w:pPr>
        <w:numPr>
          <w:ilvl w:val="2"/>
          <w:numId w:val="14"/>
        </w:numPr>
        <w:contextualSpacing/>
      </w:pPr>
      <w:hyperlink r:id="rId7">
        <w:r>
          <w:rPr>
            <w:color w:val="1155CC"/>
            <w:u w:val="single"/>
          </w:rPr>
          <w:t>http://bit.ly/14mRReU</w:t>
        </w:r>
      </w:hyperlink>
      <w:r>
        <w:t xml:space="preserve"> </w:t>
      </w:r>
    </w:p>
    <w:p w:rsidR="007F0624" w:rsidRDefault="007F0624">
      <w:pPr>
        <w:rPr>
          <w:i/>
        </w:rPr>
      </w:pPr>
    </w:p>
    <w:p w:rsidR="007F0624" w:rsidRDefault="00A7373F">
      <w:pPr>
        <w:numPr>
          <w:ilvl w:val="0"/>
          <w:numId w:val="18"/>
        </w:numPr>
        <w:contextualSpacing/>
      </w:pPr>
      <w:r>
        <w:rPr>
          <w:i/>
        </w:rPr>
        <w:t xml:space="preserve">Question Authority and Be an Authority: The Future Belongs to Us </w:t>
      </w:r>
      <w:r>
        <w:t xml:space="preserve">- </w:t>
      </w:r>
      <w:proofErr w:type="spellStart"/>
      <w:r>
        <w:t>Romel</w:t>
      </w:r>
      <w:proofErr w:type="spellEnd"/>
      <w:r>
        <w:t xml:space="preserve"> </w:t>
      </w:r>
      <w:proofErr w:type="spellStart"/>
      <w:r>
        <w:t>Espinel</w:t>
      </w:r>
      <w:proofErr w:type="spellEnd"/>
    </w:p>
    <w:p w:rsidR="007F0624" w:rsidRDefault="00A7373F">
      <w:pPr>
        <w:numPr>
          <w:ilvl w:val="1"/>
          <w:numId w:val="18"/>
        </w:numPr>
        <w:contextualSpacing/>
      </w:pPr>
      <w:hyperlink r:id="rId8">
        <w:r>
          <w:rPr>
            <w:color w:val="1155CC"/>
            <w:u w:val="single"/>
          </w:rPr>
          <w:t>ht</w:t>
        </w:r>
        <w:r>
          <w:rPr>
            <w:color w:val="1155CC"/>
            <w:u w:val="single"/>
          </w:rPr>
          <w:t>tp://bit.ly/2vk93Ra</w:t>
        </w:r>
      </w:hyperlink>
      <w:r>
        <w:t xml:space="preserve"> </w:t>
      </w:r>
    </w:p>
    <w:p w:rsidR="007F0624" w:rsidRDefault="007F0624">
      <w:pPr>
        <w:rPr>
          <w:i/>
        </w:rPr>
      </w:pPr>
    </w:p>
    <w:p w:rsidR="007F0624" w:rsidRDefault="00A7373F">
      <w:pPr>
        <w:numPr>
          <w:ilvl w:val="0"/>
          <w:numId w:val="8"/>
        </w:numPr>
        <w:contextualSpacing/>
      </w:pPr>
      <w:r>
        <w:rPr>
          <w:i/>
        </w:rPr>
        <w:t>Critical Engagement with Numbers and Images</w:t>
      </w:r>
      <w:r>
        <w:t xml:space="preserve"> - Christine </w:t>
      </w:r>
      <w:proofErr w:type="spellStart"/>
      <w:r>
        <w:t>Photinos</w:t>
      </w:r>
      <w:proofErr w:type="spellEnd"/>
    </w:p>
    <w:p w:rsidR="007F0624" w:rsidRDefault="007F0624">
      <w:pPr>
        <w:rPr>
          <w:i/>
        </w:rPr>
      </w:pPr>
    </w:p>
    <w:p w:rsidR="007F0624" w:rsidRDefault="00A7373F">
      <w:pPr>
        <w:numPr>
          <w:ilvl w:val="0"/>
          <w:numId w:val="8"/>
        </w:numPr>
        <w:contextualSpacing/>
      </w:pPr>
      <w:r>
        <w:rPr>
          <w:i/>
        </w:rPr>
        <w:t>Social Justify Your Lesson Plan: How to Use Social Media to Make Pop Culture Scholarly</w:t>
      </w:r>
      <w:r>
        <w:t xml:space="preserve"> - Lydia Willoughby and Kelly </w:t>
      </w:r>
      <w:proofErr w:type="spellStart"/>
      <w:r>
        <w:t>Blanchat</w:t>
      </w:r>
      <w:proofErr w:type="spellEnd"/>
    </w:p>
    <w:p w:rsidR="007F0624" w:rsidRDefault="00A7373F">
      <w:pPr>
        <w:numPr>
          <w:ilvl w:val="1"/>
          <w:numId w:val="3"/>
        </w:numPr>
        <w:contextualSpacing/>
      </w:pPr>
      <w:hyperlink r:id="rId9">
        <w:r>
          <w:rPr>
            <w:color w:val="1155CC"/>
            <w:u w:val="single"/>
          </w:rPr>
          <w:t>http://digitalcommons.plattsburgh.edu/lis/14/</w:t>
        </w:r>
      </w:hyperlink>
      <w:r>
        <w:t xml:space="preserve"> </w:t>
      </w:r>
    </w:p>
    <w:p w:rsidR="007F0624" w:rsidRDefault="00A7373F">
      <w:r>
        <w:tab/>
      </w:r>
      <w:r>
        <w:tab/>
      </w:r>
      <w:r>
        <w:tab/>
      </w:r>
    </w:p>
    <w:p w:rsidR="007F0624" w:rsidRDefault="00A7373F">
      <w:pPr>
        <w:ind w:left="1440"/>
        <w:rPr>
          <w:b/>
        </w:rPr>
      </w:pPr>
      <w:r>
        <w:rPr>
          <w:b/>
        </w:rPr>
        <w:t>Questions:</w:t>
      </w:r>
    </w:p>
    <w:p w:rsidR="007F0624" w:rsidRDefault="007F0624">
      <w:pPr>
        <w:ind w:left="1440"/>
        <w:rPr>
          <w:b/>
        </w:rPr>
      </w:pPr>
    </w:p>
    <w:p w:rsidR="007F0624" w:rsidRDefault="00A7373F" w:rsidP="00A7373F">
      <w:pPr>
        <w:numPr>
          <w:ilvl w:val="0"/>
          <w:numId w:val="13"/>
        </w:numPr>
        <w:contextualSpacing/>
      </w:pPr>
      <w:r>
        <w:t>Summarize this lesson for the larger group.</w:t>
      </w:r>
    </w:p>
    <w:p w:rsidR="007F0624" w:rsidRDefault="007F0624"/>
    <w:p w:rsidR="007F0624" w:rsidRDefault="00A7373F" w:rsidP="00A7373F">
      <w:pPr>
        <w:numPr>
          <w:ilvl w:val="0"/>
          <w:numId w:val="2"/>
        </w:numPr>
        <w:contextualSpacing/>
      </w:pPr>
      <w:r>
        <w:t>Potential roadblocks or criticisms of this lesson?</w:t>
      </w:r>
    </w:p>
    <w:p w:rsidR="007F0624" w:rsidRDefault="007F0624"/>
    <w:p w:rsidR="007F0624" w:rsidRDefault="00A7373F">
      <w:pPr>
        <w:numPr>
          <w:ilvl w:val="0"/>
          <w:numId w:val="22"/>
        </w:numPr>
        <w:contextualSpacing/>
      </w:pPr>
      <w:r>
        <w:t>How do you think your students would react to the lesson material and approach? Fellow librarians? Faculty/instructors?</w:t>
      </w:r>
    </w:p>
    <w:p w:rsidR="007F0624" w:rsidRDefault="007F0624"/>
    <w:p w:rsidR="007F0624" w:rsidRDefault="007F0624">
      <w:pPr>
        <w:rPr>
          <w:b/>
        </w:rPr>
      </w:pPr>
    </w:p>
    <w:p w:rsidR="007F0624" w:rsidRDefault="00A7373F">
      <w:pPr>
        <w:rPr>
          <w:b/>
        </w:rPr>
      </w:pPr>
      <w:r>
        <w:rPr>
          <w:b/>
        </w:rPr>
        <w:t>11:45-1:15</w:t>
      </w:r>
      <w:r>
        <w:tab/>
      </w:r>
      <w:r>
        <w:rPr>
          <w:b/>
        </w:rPr>
        <w:t>Lunch</w:t>
      </w:r>
    </w:p>
    <w:p w:rsidR="007F0624" w:rsidRDefault="007F0624"/>
    <w:p w:rsidR="007F0624" w:rsidRDefault="00A7373F">
      <w:pPr>
        <w:rPr>
          <w:b/>
        </w:rPr>
      </w:pPr>
      <w:r>
        <w:rPr>
          <w:b/>
        </w:rPr>
        <w:t xml:space="preserve">1:15-2:15 </w:t>
      </w:r>
      <w:r>
        <w:tab/>
      </w:r>
      <w:r>
        <w:rPr>
          <w:b/>
        </w:rPr>
        <w:t>Practicalities: Critical Information Literacy in Your Own Library</w:t>
      </w:r>
    </w:p>
    <w:p w:rsidR="007F0624" w:rsidRDefault="00A7373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F0624" w:rsidRDefault="00A7373F">
      <w:pPr>
        <w:rPr>
          <w:b/>
        </w:rPr>
      </w:pPr>
      <w:r>
        <w:tab/>
      </w:r>
      <w:r>
        <w:tab/>
      </w:r>
      <w:r>
        <w:rPr>
          <w:b/>
        </w:rPr>
        <w:t>Reading:</w:t>
      </w:r>
    </w:p>
    <w:p w:rsidR="007F0624" w:rsidRDefault="007F0624"/>
    <w:p w:rsidR="007F0624" w:rsidRDefault="00A7373F">
      <w:pPr>
        <w:numPr>
          <w:ilvl w:val="0"/>
          <w:numId w:val="11"/>
        </w:numPr>
        <w:contextualSpacing/>
      </w:pPr>
      <w:r>
        <w:rPr>
          <w:i/>
        </w:rPr>
        <w:t>Carrots in the Brow</w:t>
      </w:r>
      <w:r>
        <w:rPr>
          <w:i/>
        </w:rPr>
        <w:t>nies: Incorporating Critical Librarianship in Unlikely Places</w:t>
      </w:r>
      <w:r>
        <w:t xml:space="preserve"> - Maura Seale</w:t>
      </w:r>
    </w:p>
    <w:p w:rsidR="007F0624" w:rsidRDefault="00A7373F">
      <w:pPr>
        <w:numPr>
          <w:ilvl w:val="1"/>
          <w:numId w:val="11"/>
        </w:numPr>
        <w:contextualSpacing/>
      </w:pPr>
      <w:hyperlink r:id="rId10">
        <w:r>
          <w:rPr>
            <w:color w:val="1155CC"/>
            <w:u w:val="single"/>
          </w:rPr>
          <w:t>http://bit.ly/2tHUg0H</w:t>
        </w:r>
      </w:hyperlink>
      <w:r>
        <w:t xml:space="preserve"> </w:t>
      </w:r>
    </w:p>
    <w:p w:rsidR="007F0624" w:rsidRDefault="007F0624">
      <w:pPr>
        <w:rPr>
          <w:color w:val="FF0000"/>
        </w:rPr>
      </w:pPr>
    </w:p>
    <w:p w:rsidR="007F0624" w:rsidRDefault="00A7373F">
      <w:pPr>
        <w:rPr>
          <w:color w:val="FF0000"/>
        </w:rPr>
      </w:pPr>
      <w:r>
        <w:tab/>
      </w:r>
      <w:r>
        <w:tab/>
      </w:r>
      <w:r>
        <w:tab/>
        <w:t>(see attached worksheet)</w:t>
      </w:r>
    </w:p>
    <w:p w:rsidR="007F0624" w:rsidRDefault="007F0624"/>
    <w:p w:rsidR="007F0624" w:rsidRDefault="00A7373F">
      <w:pPr>
        <w:rPr>
          <w:b/>
        </w:rPr>
      </w:pPr>
      <w:r>
        <w:rPr>
          <w:b/>
        </w:rPr>
        <w:t>2:15-3:00</w:t>
      </w:r>
      <w:r>
        <w:tab/>
      </w:r>
      <w:r>
        <w:rPr>
          <w:b/>
        </w:rPr>
        <w:t>Take It Home</w:t>
      </w:r>
    </w:p>
    <w:p w:rsidR="007F0624" w:rsidRDefault="007F0624">
      <w:pPr>
        <w:rPr>
          <w:b/>
        </w:rPr>
      </w:pPr>
    </w:p>
    <w:p w:rsidR="007F0624" w:rsidRDefault="00A7373F">
      <w:pPr>
        <w:rPr>
          <w:b/>
        </w:rPr>
      </w:pPr>
      <w:r>
        <w:rPr>
          <w:b/>
        </w:rPr>
        <w:tab/>
      </w:r>
      <w:r>
        <w:rPr>
          <w:b/>
        </w:rPr>
        <w:tab/>
        <w:t>Reading:</w:t>
      </w:r>
    </w:p>
    <w:p w:rsidR="007F0624" w:rsidRDefault="007F0624"/>
    <w:p w:rsidR="007F0624" w:rsidRDefault="00A7373F">
      <w:pPr>
        <w:numPr>
          <w:ilvl w:val="0"/>
          <w:numId w:val="15"/>
        </w:numPr>
        <w:contextualSpacing/>
      </w:pPr>
      <w:r>
        <w:rPr>
          <w:i/>
        </w:rPr>
        <w:t>Leave Your “Expert” Hat at the Door: Embracing Critical Pedagogy to Create a Community of Librarian Learners</w:t>
      </w:r>
      <w:r>
        <w:t xml:space="preserve"> - Marisol Ramos, Dawn </w:t>
      </w:r>
      <w:proofErr w:type="spellStart"/>
      <w:r>
        <w:t>Cadogan</w:t>
      </w:r>
      <w:proofErr w:type="spellEnd"/>
      <w:r>
        <w:t xml:space="preserve">, Sharon </w:t>
      </w:r>
      <w:proofErr w:type="spellStart"/>
      <w:r>
        <w:t>Giovenale</w:t>
      </w:r>
      <w:proofErr w:type="spellEnd"/>
      <w:r>
        <w:t xml:space="preserve">, Kathleen R. </w:t>
      </w:r>
      <w:proofErr w:type="spellStart"/>
      <w:r>
        <w:t>Labadorf</w:t>
      </w:r>
      <w:proofErr w:type="spellEnd"/>
      <w:r>
        <w:t>, and Jennifer Snow</w:t>
      </w:r>
    </w:p>
    <w:p w:rsidR="007F0624" w:rsidRDefault="00A7373F">
      <w:pPr>
        <w:numPr>
          <w:ilvl w:val="1"/>
          <w:numId w:val="15"/>
        </w:numPr>
        <w:contextualSpacing/>
      </w:pPr>
      <w:hyperlink r:id="rId11">
        <w:r>
          <w:rPr>
            <w:color w:val="1155CC"/>
            <w:u w:val="single"/>
          </w:rPr>
          <w:t>http://bit.ly/2tr</w:t>
        </w:r>
        <w:r>
          <w:rPr>
            <w:color w:val="1155CC"/>
            <w:u w:val="single"/>
          </w:rPr>
          <w:t>v6YS</w:t>
        </w:r>
      </w:hyperlink>
      <w:r>
        <w:t xml:space="preserve">  </w:t>
      </w:r>
    </w:p>
    <w:p w:rsidR="007F0624" w:rsidRDefault="007F0624">
      <w:pPr>
        <w:ind w:left="1440" w:firstLine="720"/>
      </w:pPr>
    </w:p>
    <w:p w:rsidR="007F0624" w:rsidRDefault="00A7373F">
      <w:pPr>
        <w:ind w:left="1440"/>
        <w:rPr>
          <w:i/>
        </w:rPr>
      </w:pPr>
      <w:r>
        <w:rPr>
          <w:b/>
        </w:rPr>
        <w:t>Questions</w:t>
      </w:r>
      <w:r>
        <w:t xml:space="preserve"> (adapted from Watson and Ellenwood in </w:t>
      </w:r>
      <w:r>
        <w:rPr>
          <w:i/>
        </w:rPr>
        <w:t>Critical Library Pedagogy Handbook Vol. 1):</w:t>
      </w:r>
    </w:p>
    <w:p w:rsidR="007F0624" w:rsidRDefault="007F0624">
      <w:pPr>
        <w:rPr>
          <w:i/>
        </w:rPr>
      </w:pPr>
    </w:p>
    <w:p w:rsidR="007F0624" w:rsidRDefault="00A7373F">
      <w:pPr>
        <w:numPr>
          <w:ilvl w:val="0"/>
          <w:numId w:val="28"/>
        </w:numPr>
        <w:contextualSpacing/>
      </w:pPr>
      <w:r>
        <w:t>What sparked your interest in critical pedagogy?</w:t>
      </w:r>
    </w:p>
    <w:p w:rsidR="007F0624" w:rsidRDefault="007F0624"/>
    <w:p w:rsidR="007F0624" w:rsidRDefault="00A7373F">
      <w:pPr>
        <w:numPr>
          <w:ilvl w:val="0"/>
          <w:numId w:val="17"/>
        </w:numPr>
        <w:contextualSpacing/>
      </w:pPr>
      <w:r>
        <w:t>What about critical pedagogy resonates with you?</w:t>
      </w:r>
    </w:p>
    <w:p w:rsidR="007F0624" w:rsidRDefault="007F0624"/>
    <w:p w:rsidR="007F0624" w:rsidRDefault="00A7373F">
      <w:pPr>
        <w:numPr>
          <w:ilvl w:val="0"/>
          <w:numId w:val="26"/>
        </w:numPr>
        <w:contextualSpacing/>
      </w:pPr>
      <w:r>
        <w:t>How are new ideas or initiatives presented to libra</w:t>
      </w:r>
      <w:r>
        <w:t>rians at your institution?</w:t>
      </w:r>
    </w:p>
    <w:p w:rsidR="007F0624" w:rsidRDefault="007F0624"/>
    <w:p w:rsidR="007F0624" w:rsidRDefault="00A7373F">
      <w:pPr>
        <w:numPr>
          <w:ilvl w:val="0"/>
          <w:numId w:val="1"/>
        </w:numPr>
        <w:contextualSpacing/>
      </w:pPr>
      <w:r>
        <w:t xml:space="preserve">Who might be interested in collaborating? </w:t>
      </w:r>
    </w:p>
    <w:p w:rsidR="007F0624" w:rsidRDefault="007F0624"/>
    <w:p w:rsidR="007F0624" w:rsidRDefault="00A7373F">
      <w:pPr>
        <w:numPr>
          <w:ilvl w:val="0"/>
          <w:numId w:val="25"/>
        </w:numPr>
        <w:contextualSpacing/>
      </w:pPr>
      <w:r>
        <w:t>Who are the skeptics? Can you spark their intellectual curiosity or engage them on a personal level to earn buy-in?</w:t>
      </w:r>
    </w:p>
    <w:p w:rsidR="007F0624" w:rsidRDefault="007F0624"/>
    <w:p w:rsidR="007F0624" w:rsidRDefault="00A7373F">
      <w:pPr>
        <w:numPr>
          <w:ilvl w:val="0"/>
          <w:numId w:val="6"/>
        </w:numPr>
        <w:contextualSpacing/>
      </w:pPr>
      <w:r>
        <w:t>Are there scenarios or meetings at which you are empowered to raise the issue of critical pedagogy?</w:t>
      </w:r>
    </w:p>
    <w:p w:rsidR="007F0624" w:rsidRDefault="007F0624"/>
    <w:p w:rsidR="007F0624" w:rsidRDefault="00A7373F">
      <w:pPr>
        <w:rPr>
          <w:b/>
        </w:rPr>
      </w:pPr>
      <w:r>
        <w:tab/>
      </w:r>
      <w:r>
        <w:tab/>
      </w:r>
      <w:r>
        <w:rPr>
          <w:b/>
        </w:rPr>
        <w:t>Final Reflective Exercise:</w:t>
      </w:r>
    </w:p>
    <w:p w:rsidR="007F0624" w:rsidRDefault="00A7373F">
      <w:r>
        <w:tab/>
      </w:r>
      <w:r>
        <w:tab/>
      </w:r>
      <w:r>
        <w:tab/>
      </w:r>
    </w:p>
    <w:p w:rsidR="007F0624" w:rsidRDefault="00A7373F" w:rsidP="00A7373F">
      <w:pPr>
        <w:numPr>
          <w:ilvl w:val="0"/>
          <w:numId w:val="20"/>
        </w:numPr>
        <w:contextualSpacing/>
      </w:pPr>
      <w:r>
        <w:t>What concepts challenged you today?</w:t>
      </w:r>
    </w:p>
    <w:p w:rsidR="007F0624" w:rsidRDefault="007F0624"/>
    <w:p w:rsidR="007F0624" w:rsidRDefault="00A7373F">
      <w:pPr>
        <w:numPr>
          <w:ilvl w:val="0"/>
          <w:numId w:val="29"/>
        </w:numPr>
        <w:contextualSpacing/>
      </w:pPr>
      <w:r>
        <w:t>What new insights or ideas do you have?</w:t>
      </w:r>
    </w:p>
    <w:p w:rsidR="007F0624" w:rsidRDefault="007F0624"/>
    <w:p w:rsidR="007F0624" w:rsidRDefault="00A7373F">
      <w:pPr>
        <w:numPr>
          <w:ilvl w:val="0"/>
          <w:numId w:val="21"/>
        </w:numPr>
        <w:contextualSpacing/>
      </w:pPr>
      <w:r>
        <w:t>What questions or doubts do you have?</w:t>
      </w:r>
    </w:p>
    <w:p w:rsidR="007F0624" w:rsidRDefault="007F0624"/>
    <w:p w:rsidR="007F0624" w:rsidRDefault="00A7373F">
      <w:pPr>
        <w:numPr>
          <w:ilvl w:val="0"/>
          <w:numId w:val="23"/>
        </w:numPr>
        <w:contextualSpacing/>
      </w:pPr>
      <w:r>
        <w:t>What is your plan of action and what obstacles might you face?</w:t>
      </w:r>
    </w:p>
    <w:p w:rsidR="007F0624" w:rsidRDefault="007F0624"/>
    <w:p w:rsidR="007F0624" w:rsidRDefault="007F0624">
      <w:pPr>
        <w:rPr>
          <w:b/>
        </w:rPr>
      </w:pPr>
    </w:p>
    <w:p w:rsidR="007F0624" w:rsidRDefault="00A7373F">
      <w:pPr>
        <w:rPr>
          <w:b/>
        </w:rPr>
      </w:pPr>
      <w:r>
        <w:rPr>
          <w:b/>
        </w:rPr>
        <w:t>Lesson Plan Activity:</w:t>
      </w:r>
    </w:p>
    <w:p w:rsidR="007F0624" w:rsidRDefault="007F0624"/>
    <w:p w:rsidR="007F0624" w:rsidRDefault="00A7373F">
      <w:r>
        <w:t xml:space="preserve">Using the brainstorming activity from </w:t>
      </w:r>
      <w:r>
        <w:rPr>
          <w:i/>
        </w:rPr>
        <w:t xml:space="preserve">Carrots in the Brownies: Incorporating Critical Librarianship in Unlikely Places </w:t>
      </w:r>
      <w:r>
        <w:t>as a jumping off point</w:t>
      </w:r>
      <w:r>
        <w:rPr>
          <w:i/>
        </w:rPr>
        <w:t xml:space="preserve">, </w:t>
      </w:r>
      <w:r>
        <w:t>work with a partner or small group to discuss and shape an idea for a one-shot session.</w:t>
      </w:r>
    </w:p>
    <w:p w:rsidR="007F0624" w:rsidRDefault="007F0624"/>
    <w:p w:rsidR="007F0624" w:rsidRDefault="00A7373F" w:rsidP="00A7373F">
      <w:pPr>
        <w:numPr>
          <w:ilvl w:val="0"/>
          <w:numId w:val="27"/>
        </w:numPr>
        <w:contextualSpacing/>
      </w:pPr>
      <w:r>
        <w:t>Topic:</w:t>
      </w:r>
    </w:p>
    <w:p w:rsidR="007F0624" w:rsidRDefault="00A7373F" w:rsidP="00A7373F">
      <w:pPr>
        <w:numPr>
          <w:ilvl w:val="0"/>
          <w:numId w:val="9"/>
        </w:numPr>
        <w:contextualSpacing/>
      </w:pPr>
      <w:r>
        <w:t>Context/Class:</w:t>
      </w:r>
    </w:p>
    <w:p w:rsidR="007F0624" w:rsidRDefault="00A7373F" w:rsidP="00A7373F">
      <w:pPr>
        <w:numPr>
          <w:ilvl w:val="0"/>
          <w:numId w:val="24"/>
        </w:numPr>
        <w:contextualSpacing/>
      </w:pPr>
      <w:r>
        <w:t>How Will You Inc</w:t>
      </w:r>
      <w:r>
        <w:t>orporate Critical Librarianship?</w:t>
      </w:r>
    </w:p>
    <w:p w:rsidR="007F0624" w:rsidRDefault="00A7373F" w:rsidP="00A7373F">
      <w:pPr>
        <w:numPr>
          <w:ilvl w:val="0"/>
          <w:numId w:val="10"/>
        </w:numPr>
        <w:contextualSpacing/>
      </w:pPr>
      <w:r>
        <w:t>Possible Activities and Assessment:</w:t>
      </w:r>
      <w:bookmarkStart w:id="0" w:name="_GoBack"/>
      <w:bookmarkEnd w:id="0"/>
    </w:p>
    <w:p w:rsidR="007F0624" w:rsidRDefault="00A7373F">
      <w:pPr>
        <w:numPr>
          <w:ilvl w:val="0"/>
          <w:numId w:val="19"/>
        </w:numPr>
        <w:contextualSpacing/>
      </w:pPr>
      <w:r>
        <w:t>Potential Barriers to implementation:</w:t>
      </w:r>
    </w:p>
    <w:p w:rsidR="007F0624" w:rsidRDefault="007F0624"/>
    <w:sectPr w:rsidR="007F062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A47"/>
    <w:multiLevelType w:val="multilevel"/>
    <w:tmpl w:val="0DE8C7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E41C1A"/>
    <w:multiLevelType w:val="multilevel"/>
    <w:tmpl w:val="8C1232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C162E04"/>
    <w:multiLevelType w:val="multilevel"/>
    <w:tmpl w:val="2118F4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C9A6DF6"/>
    <w:multiLevelType w:val="multilevel"/>
    <w:tmpl w:val="8F066D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DCE1158"/>
    <w:multiLevelType w:val="multilevel"/>
    <w:tmpl w:val="174E80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8A170D8"/>
    <w:multiLevelType w:val="multilevel"/>
    <w:tmpl w:val="D8C217B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6" w15:restartNumberingAfterBreak="0">
    <w:nsid w:val="2A7A3B77"/>
    <w:multiLevelType w:val="multilevel"/>
    <w:tmpl w:val="023AA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0233E3"/>
    <w:multiLevelType w:val="multilevel"/>
    <w:tmpl w:val="7ECE4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DC1CB7"/>
    <w:multiLevelType w:val="multilevel"/>
    <w:tmpl w:val="B8344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CB6D96"/>
    <w:multiLevelType w:val="multilevel"/>
    <w:tmpl w:val="B44418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FA26F7B"/>
    <w:multiLevelType w:val="multilevel"/>
    <w:tmpl w:val="2154D7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3DD3D3E"/>
    <w:multiLevelType w:val="multilevel"/>
    <w:tmpl w:val="533EE9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4D56149"/>
    <w:multiLevelType w:val="multilevel"/>
    <w:tmpl w:val="EADEEF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55C15FD"/>
    <w:multiLevelType w:val="multilevel"/>
    <w:tmpl w:val="92AAF0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620743C"/>
    <w:multiLevelType w:val="multilevel"/>
    <w:tmpl w:val="F2B21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1A6C52"/>
    <w:multiLevelType w:val="multilevel"/>
    <w:tmpl w:val="BAB43B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D51639E"/>
    <w:multiLevelType w:val="multilevel"/>
    <w:tmpl w:val="F81001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D6146A4"/>
    <w:multiLevelType w:val="multilevel"/>
    <w:tmpl w:val="7D0E14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0046939"/>
    <w:multiLevelType w:val="multilevel"/>
    <w:tmpl w:val="DD78C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3AE039C"/>
    <w:multiLevelType w:val="multilevel"/>
    <w:tmpl w:val="2D7EA0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B8666F3"/>
    <w:multiLevelType w:val="multilevel"/>
    <w:tmpl w:val="91BC5A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12F1C56"/>
    <w:multiLevelType w:val="multilevel"/>
    <w:tmpl w:val="82EE5F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1FE0FE2"/>
    <w:multiLevelType w:val="multilevel"/>
    <w:tmpl w:val="F34ADE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29837FC"/>
    <w:multiLevelType w:val="multilevel"/>
    <w:tmpl w:val="F7181D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5A95C2B"/>
    <w:multiLevelType w:val="multilevel"/>
    <w:tmpl w:val="648012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75863FB"/>
    <w:multiLevelType w:val="multilevel"/>
    <w:tmpl w:val="DF569B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68ED1526"/>
    <w:multiLevelType w:val="multilevel"/>
    <w:tmpl w:val="0C9E6A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7B914AD4"/>
    <w:multiLevelType w:val="multilevel"/>
    <w:tmpl w:val="C79426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7B9C669F"/>
    <w:multiLevelType w:val="multilevel"/>
    <w:tmpl w:val="401031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26"/>
  </w:num>
  <w:num w:numId="5">
    <w:abstractNumId w:val="16"/>
  </w:num>
  <w:num w:numId="6">
    <w:abstractNumId w:val="27"/>
  </w:num>
  <w:num w:numId="7">
    <w:abstractNumId w:val="12"/>
  </w:num>
  <w:num w:numId="8">
    <w:abstractNumId w:val="28"/>
  </w:num>
  <w:num w:numId="9">
    <w:abstractNumId w:val="18"/>
  </w:num>
  <w:num w:numId="10">
    <w:abstractNumId w:val="7"/>
  </w:num>
  <w:num w:numId="11">
    <w:abstractNumId w:val="23"/>
  </w:num>
  <w:num w:numId="12">
    <w:abstractNumId w:val="2"/>
  </w:num>
  <w:num w:numId="13">
    <w:abstractNumId w:val="4"/>
  </w:num>
  <w:num w:numId="14">
    <w:abstractNumId w:val="15"/>
  </w:num>
  <w:num w:numId="15">
    <w:abstractNumId w:val="24"/>
  </w:num>
  <w:num w:numId="16">
    <w:abstractNumId w:val="21"/>
  </w:num>
  <w:num w:numId="17">
    <w:abstractNumId w:val="3"/>
  </w:num>
  <w:num w:numId="18">
    <w:abstractNumId w:val="10"/>
  </w:num>
  <w:num w:numId="19">
    <w:abstractNumId w:val="14"/>
  </w:num>
  <w:num w:numId="20">
    <w:abstractNumId w:val="22"/>
  </w:num>
  <w:num w:numId="21">
    <w:abstractNumId w:val="17"/>
  </w:num>
  <w:num w:numId="22">
    <w:abstractNumId w:val="25"/>
  </w:num>
  <w:num w:numId="23">
    <w:abstractNumId w:val="13"/>
  </w:num>
  <w:num w:numId="24">
    <w:abstractNumId w:val="6"/>
  </w:num>
  <w:num w:numId="25">
    <w:abstractNumId w:val="20"/>
  </w:num>
  <w:num w:numId="26">
    <w:abstractNumId w:val="0"/>
  </w:num>
  <w:num w:numId="27">
    <w:abstractNumId w:val="8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24"/>
    <w:rsid w:val="007F0624"/>
    <w:rsid w:val="00A7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6FF3"/>
  <w15:docId w15:val="{FF0970FF-1009-492B-9660-0C81881A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vk93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14mRR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articlemap" TargetMode="External"/><Relationship Id="rId11" Type="http://schemas.openxmlformats.org/officeDocument/2006/relationships/hyperlink" Target="http://bit.ly/2trv6YS" TargetMode="External"/><Relationship Id="rId5" Type="http://schemas.openxmlformats.org/officeDocument/2006/relationships/hyperlink" Target="http://bit.ly/2tHHVto" TargetMode="External"/><Relationship Id="rId10" Type="http://schemas.openxmlformats.org/officeDocument/2006/relationships/hyperlink" Target="http://bit.ly/2tHUg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talcommons.plattsburgh.edu/lis/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KHARABORA</dc:creator>
  <cp:lastModifiedBy>TAMARA KHARABORA</cp:lastModifiedBy>
  <cp:revision>2</cp:revision>
  <dcterms:created xsi:type="dcterms:W3CDTF">2017-07-31T21:23:00Z</dcterms:created>
  <dcterms:modified xsi:type="dcterms:W3CDTF">2017-07-31T21:23:00Z</dcterms:modified>
</cp:coreProperties>
</file>